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6AAE" w14:textId="0DF4F8ED" w:rsidR="00026272" w:rsidRPr="00331FCE" w:rsidRDefault="00026272">
      <w:pPr>
        <w:rPr>
          <w:rFonts w:asciiTheme="majorHAnsi" w:hAnsiTheme="majorHAnsi"/>
        </w:rPr>
      </w:pPr>
    </w:p>
    <w:p w14:paraId="21C76268" w14:textId="77777777" w:rsidR="00A66635" w:rsidRDefault="00A66635" w:rsidP="00A66635">
      <w:pPr>
        <w:widowControl w:val="0"/>
        <w:autoSpaceDE w:val="0"/>
        <w:autoSpaceDN w:val="0"/>
        <w:adjustRightInd w:val="0"/>
        <w:outlineLvl w:val="0"/>
        <w:rPr>
          <w:rFonts w:asciiTheme="majorHAnsi" w:hAnsiTheme="majorHAnsi" w:cs="Arial"/>
          <w:b/>
          <w:bCs/>
          <w:sz w:val="28"/>
          <w:szCs w:val="28"/>
          <w:lang w:bidi="en-US"/>
        </w:rPr>
      </w:pPr>
      <w:r>
        <w:rPr>
          <w:rFonts w:asciiTheme="majorHAnsi" w:hAnsiTheme="majorHAnsi" w:cs="Arial"/>
          <w:b/>
          <w:bCs/>
          <w:lang w:bidi="en-US"/>
        </w:rPr>
        <w:t xml:space="preserve">CONTACT: </w:t>
      </w:r>
      <w:r>
        <w:rPr>
          <w:rFonts w:asciiTheme="majorHAnsi" w:hAnsiTheme="majorHAnsi" w:cs="Arial"/>
          <w:bCs/>
          <w:lang w:bidi="en-US"/>
        </w:rPr>
        <w:t>Andy Krauss - 301.661.2145</w:t>
      </w:r>
      <w:r>
        <w:rPr>
          <w:rFonts w:asciiTheme="majorHAnsi" w:hAnsiTheme="majorHAnsi" w:cs="Arial"/>
          <w:bCs/>
          <w:lang w:bidi="en-US"/>
        </w:rPr>
        <w:tab/>
      </w:r>
      <w:r>
        <w:rPr>
          <w:rFonts w:asciiTheme="majorHAnsi" w:hAnsiTheme="majorHAnsi" w:cs="Arial"/>
          <w:bCs/>
          <w:lang w:bidi="en-US"/>
        </w:rPr>
        <w:tab/>
      </w:r>
      <w:r>
        <w:rPr>
          <w:rFonts w:asciiTheme="majorHAnsi" w:hAnsiTheme="majorHAnsi" w:cs="Arial"/>
          <w:bCs/>
          <w:lang w:bidi="en-US"/>
        </w:rPr>
        <w:tab/>
      </w:r>
      <w:r>
        <w:rPr>
          <w:rFonts w:asciiTheme="majorHAnsi" w:hAnsiTheme="majorHAnsi" w:cs="Arial"/>
          <w:bCs/>
          <w:lang w:bidi="en-US"/>
        </w:rPr>
        <w:tab/>
      </w:r>
      <w:r>
        <w:rPr>
          <w:rFonts w:asciiTheme="majorHAnsi" w:hAnsiTheme="majorHAnsi" w:cs="Arial"/>
          <w:bCs/>
          <w:lang w:bidi="en-US"/>
        </w:rPr>
        <w:tab/>
      </w:r>
      <w:r>
        <w:rPr>
          <w:rFonts w:asciiTheme="majorHAnsi" w:hAnsiTheme="majorHAnsi" w:cs="Arial"/>
          <w:bCs/>
          <w:lang w:bidi="en-US"/>
        </w:rPr>
        <w:tab/>
        <w:t xml:space="preserve">          </w:t>
      </w:r>
      <w:r>
        <w:rPr>
          <w:rFonts w:asciiTheme="majorHAnsi" w:hAnsiTheme="majorHAnsi" w:cs="Arial"/>
          <w:b/>
          <w:bCs/>
          <w:sz w:val="28"/>
          <w:szCs w:val="28"/>
          <w:lang w:bidi="en-US"/>
        </w:rPr>
        <w:t>PRESS RELEASE</w:t>
      </w:r>
    </w:p>
    <w:p w14:paraId="791704F9" w14:textId="5009A730" w:rsidR="00A66635" w:rsidRDefault="00526D15" w:rsidP="00A66635">
      <w:pPr>
        <w:widowControl w:val="0"/>
        <w:autoSpaceDE w:val="0"/>
        <w:autoSpaceDN w:val="0"/>
        <w:adjustRightInd w:val="0"/>
        <w:outlineLvl w:val="0"/>
        <w:rPr>
          <w:rFonts w:asciiTheme="majorHAnsi" w:hAnsiTheme="majorHAnsi"/>
        </w:rPr>
      </w:pPr>
      <w:hyperlink r:id="rId9" w:history="1">
        <w:r w:rsidR="00A66635">
          <w:rPr>
            <w:rStyle w:val="Hyperlink"/>
            <w:rFonts w:asciiTheme="majorHAnsi" w:hAnsiTheme="majorHAnsi"/>
          </w:rPr>
          <w:t>akrauss@thehorizonfoundation.org</w:t>
        </w:r>
      </w:hyperlink>
      <w:r w:rsidR="00A66635">
        <w:rPr>
          <w:rFonts w:asciiTheme="majorHAnsi" w:hAnsiTheme="majorHAnsi"/>
        </w:rPr>
        <w:tab/>
      </w:r>
      <w:r w:rsidR="00A66635">
        <w:rPr>
          <w:rFonts w:asciiTheme="majorHAnsi" w:hAnsiTheme="majorHAnsi"/>
        </w:rPr>
        <w:tab/>
      </w:r>
      <w:r w:rsidR="00A66635">
        <w:rPr>
          <w:rFonts w:asciiTheme="majorHAnsi" w:hAnsiTheme="majorHAnsi"/>
        </w:rPr>
        <w:tab/>
      </w:r>
      <w:r w:rsidR="00A66635">
        <w:rPr>
          <w:rFonts w:asciiTheme="majorHAnsi" w:hAnsiTheme="majorHAnsi"/>
        </w:rPr>
        <w:tab/>
      </w:r>
      <w:r w:rsidR="00A66635">
        <w:rPr>
          <w:rFonts w:asciiTheme="majorHAnsi" w:hAnsiTheme="majorHAnsi"/>
        </w:rPr>
        <w:tab/>
      </w:r>
      <w:r w:rsidR="00A66635">
        <w:rPr>
          <w:rFonts w:asciiTheme="majorHAnsi" w:hAnsiTheme="majorHAnsi"/>
        </w:rPr>
        <w:tab/>
        <w:t xml:space="preserve">        </w:t>
      </w:r>
      <w:r w:rsidR="00A120EC">
        <w:rPr>
          <w:rFonts w:asciiTheme="majorHAnsi" w:hAnsiTheme="majorHAnsi"/>
          <w:b/>
        </w:rPr>
        <w:t>Monday, March 28</w:t>
      </w:r>
      <w:r w:rsidR="00A66635">
        <w:rPr>
          <w:rFonts w:asciiTheme="majorHAnsi" w:hAnsiTheme="majorHAnsi"/>
          <w:b/>
        </w:rPr>
        <w:t>, 2016</w:t>
      </w:r>
    </w:p>
    <w:p w14:paraId="0326B275" w14:textId="77777777" w:rsidR="00A66635" w:rsidRDefault="00A66635" w:rsidP="00A66635">
      <w:pPr>
        <w:widowControl w:val="0"/>
        <w:autoSpaceDE w:val="0"/>
        <w:autoSpaceDN w:val="0"/>
        <w:adjustRightInd w:val="0"/>
        <w:ind w:left="5040" w:firstLine="720"/>
        <w:outlineLvl w:val="0"/>
        <w:rPr>
          <w:rFonts w:asciiTheme="majorHAnsi" w:hAnsiTheme="majorHAnsi" w:cs="Arial"/>
          <w:bCs/>
          <w:sz w:val="22"/>
          <w:szCs w:val="22"/>
          <w:lang w:bidi="en-US"/>
        </w:rPr>
      </w:pPr>
      <w:r>
        <w:rPr>
          <w:rFonts w:asciiTheme="majorHAnsi" w:hAnsiTheme="majorHAnsi" w:cs="Arial"/>
          <w:bCs/>
          <w:sz w:val="22"/>
          <w:szCs w:val="22"/>
          <w:lang w:bidi="en-US"/>
        </w:rPr>
        <w:tab/>
      </w:r>
    </w:p>
    <w:p w14:paraId="7E98D87D" w14:textId="77777777" w:rsidR="00A66635" w:rsidRDefault="00A66635" w:rsidP="00A66635">
      <w:pPr>
        <w:widowControl w:val="0"/>
        <w:autoSpaceDE w:val="0"/>
        <w:autoSpaceDN w:val="0"/>
        <w:adjustRightInd w:val="0"/>
        <w:outlineLvl w:val="0"/>
        <w:rPr>
          <w:rFonts w:asciiTheme="majorHAnsi" w:hAnsiTheme="majorHAnsi" w:cs="Arial"/>
          <w:b/>
          <w:bCs/>
          <w:sz w:val="22"/>
          <w:szCs w:val="22"/>
          <w:lang w:bidi="en-US"/>
        </w:rPr>
      </w:pPr>
      <w:r>
        <w:rPr>
          <w:rFonts w:asciiTheme="majorHAnsi" w:hAnsiTheme="majorHAnsi" w:cs="Arial"/>
          <w:bCs/>
          <w:sz w:val="22"/>
          <w:szCs w:val="22"/>
          <w:lang w:bidi="en-US"/>
        </w:rPr>
        <w:t xml:space="preserve">                                                                                                                         </w:t>
      </w:r>
    </w:p>
    <w:p w14:paraId="48B63723" w14:textId="23AFC7B7" w:rsidR="00A66635" w:rsidRDefault="00A66635" w:rsidP="00A66635">
      <w:pPr>
        <w:jc w:val="center"/>
        <w:rPr>
          <w:rFonts w:ascii="Calibri" w:eastAsia="Times New Roman" w:hAnsi="Calibri" w:cs="Times New Roman"/>
          <w:sz w:val="22"/>
          <w:szCs w:val="22"/>
        </w:rPr>
      </w:pPr>
      <w:bookmarkStart w:id="0" w:name="_GoBack"/>
      <w:r>
        <w:rPr>
          <w:rFonts w:ascii="Calibri" w:eastAsia="Times New Roman" w:hAnsi="Calibri" w:cs="Times New Roman"/>
          <w:b/>
          <w:bCs/>
          <w:sz w:val="28"/>
          <w:szCs w:val="28"/>
        </w:rPr>
        <w:t xml:space="preserve"> “Maryland Healthy Vending Act”</w:t>
      </w:r>
      <w:r w:rsidR="00CF1BB1">
        <w:rPr>
          <w:rFonts w:ascii="Calibri" w:eastAsia="Times New Roman" w:hAnsi="Calibri" w:cs="Times New Roman"/>
          <w:b/>
          <w:bCs/>
          <w:sz w:val="28"/>
          <w:szCs w:val="28"/>
        </w:rPr>
        <w:t xml:space="preserve"> Fails to Gain Approval in Annapolis</w:t>
      </w:r>
    </w:p>
    <w:p w14:paraId="116E108F" w14:textId="33D3CD94" w:rsidR="00A66635" w:rsidRDefault="00A66635" w:rsidP="00A66635">
      <w:pPr>
        <w:jc w:val="center"/>
        <w:rPr>
          <w:rFonts w:ascii="Calibri" w:eastAsia="Times New Roman" w:hAnsi="Calibri" w:cs="Times New Roman"/>
          <w:sz w:val="22"/>
          <w:szCs w:val="22"/>
        </w:rPr>
      </w:pPr>
      <w:r>
        <w:rPr>
          <w:rFonts w:ascii="Calibri" w:eastAsia="Times New Roman" w:hAnsi="Calibri" w:cs="Times New Roman"/>
          <w:i/>
          <w:iCs/>
          <w:sz w:val="28"/>
          <w:szCs w:val="28"/>
        </w:rPr>
        <w:t xml:space="preserve">Legislation Would </w:t>
      </w:r>
      <w:r w:rsidR="00CF1BB1">
        <w:rPr>
          <w:rFonts w:ascii="Calibri" w:eastAsia="Times New Roman" w:hAnsi="Calibri" w:cs="Times New Roman"/>
          <w:i/>
          <w:iCs/>
          <w:sz w:val="28"/>
          <w:szCs w:val="28"/>
        </w:rPr>
        <w:t>Have Made</w:t>
      </w:r>
      <w:r>
        <w:rPr>
          <w:rFonts w:ascii="Calibri" w:eastAsia="Times New Roman" w:hAnsi="Calibri" w:cs="Times New Roman"/>
          <w:i/>
          <w:iCs/>
          <w:sz w:val="28"/>
          <w:szCs w:val="28"/>
        </w:rPr>
        <w:t xml:space="preserve"> Healthy Choices More Accessible in State Vending Machines</w:t>
      </w:r>
    </w:p>
    <w:p w14:paraId="467E056E" w14:textId="77777777" w:rsidR="00A66635" w:rsidRDefault="00A66635" w:rsidP="00A66635">
      <w:pPr>
        <w:ind w:left="360"/>
        <w:rPr>
          <w:rFonts w:ascii="Calibri" w:eastAsia="Times New Roman" w:hAnsi="Calibri" w:cs="Times New Roman"/>
          <w:sz w:val="22"/>
          <w:szCs w:val="22"/>
        </w:rPr>
      </w:pPr>
      <w:r>
        <w:rPr>
          <w:rFonts w:ascii="Calibri" w:eastAsia="Times New Roman" w:hAnsi="Calibri" w:cs="Times New Roman"/>
          <w:sz w:val="21"/>
          <w:szCs w:val="21"/>
        </w:rPr>
        <w:t> </w:t>
      </w:r>
    </w:p>
    <w:p w14:paraId="0C8BAD7C" w14:textId="2CB33FEA" w:rsidR="001A26A6" w:rsidRPr="00294F7F" w:rsidRDefault="00A66635" w:rsidP="00A66635">
      <w:pPr>
        <w:rPr>
          <w:rFonts w:asciiTheme="majorHAnsi" w:hAnsiTheme="majorHAnsi" w:cs="Arial"/>
        </w:rPr>
      </w:pPr>
      <w:r>
        <w:rPr>
          <w:rFonts w:ascii="Calibri" w:eastAsia="Times New Roman" w:hAnsi="Calibri" w:cs="Times New Roman"/>
          <w:b/>
        </w:rPr>
        <w:t xml:space="preserve">Annapolis, Md. </w:t>
      </w:r>
      <w:r w:rsidR="001A26A6">
        <w:rPr>
          <w:rFonts w:ascii="Calibri" w:eastAsia="Times New Roman" w:hAnsi="Calibri" w:cs="Times New Roman"/>
          <w:b/>
        </w:rPr>
        <w:t>–</w:t>
      </w:r>
      <w:r>
        <w:rPr>
          <w:rFonts w:ascii="Calibri" w:eastAsia="Times New Roman" w:hAnsi="Calibri" w:cs="Times New Roman"/>
        </w:rPr>
        <w:t xml:space="preserve"> </w:t>
      </w:r>
      <w:r w:rsidR="009A0BFE">
        <w:rPr>
          <w:rFonts w:ascii="Calibri" w:eastAsia="Times New Roman" w:hAnsi="Calibri" w:cs="Times New Roman"/>
        </w:rPr>
        <w:t xml:space="preserve">Although it received an incredible amount of support from state congressional co-sponsors, industry leaders and coalition members, </w:t>
      </w:r>
      <w:r w:rsidR="004A2A60">
        <w:rPr>
          <w:rFonts w:ascii="Calibri" w:eastAsia="Times New Roman" w:hAnsi="Calibri" w:cs="Times New Roman"/>
        </w:rPr>
        <w:t>t</w:t>
      </w:r>
      <w:r w:rsidR="001A26A6">
        <w:rPr>
          <w:rFonts w:ascii="Calibri" w:eastAsia="Times New Roman" w:hAnsi="Calibri" w:cs="Times New Roman"/>
        </w:rPr>
        <w:t>he</w:t>
      </w:r>
      <w:r>
        <w:rPr>
          <w:rFonts w:ascii="Calibri" w:eastAsia="Times New Roman" w:hAnsi="Calibri" w:cs="Times New Roman"/>
        </w:rPr>
        <w:t xml:space="preserve"> measure to </w:t>
      </w:r>
      <w:r>
        <w:rPr>
          <w:rFonts w:asciiTheme="majorHAnsi" w:hAnsiTheme="majorHAnsi" w:cs="Arial"/>
        </w:rPr>
        <w:t>make healthier food and drinks more widely available in vending machines on state property</w:t>
      </w:r>
      <w:r w:rsidR="001A26A6">
        <w:rPr>
          <w:rFonts w:asciiTheme="majorHAnsi" w:hAnsiTheme="majorHAnsi" w:cs="Arial"/>
        </w:rPr>
        <w:t xml:space="preserve"> known as the </w:t>
      </w:r>
      <w:r w:rsidR="001A26A6">
        <w:rPr>
          <w:rFonts w:ascii="Calibri" w:eastAsia="Times New Roman" w:hAnsi="Calibri" w:cs="Times New Roman"/>
          <w:b/>
        </w:rPr>
        <w:t>Maryland Healthy Vending Act (</w:t>
      </w:r>
      <w:hyperlink r:id="rId10" w:history="1">
        <w:r w:rsidR="001A26A6">
          <w:rPr>
            <w:rStyle w:val="Hyperlink"/>
            <w:rFonts w:ascii="Calibri" w:eastAsia="Times New Roman" w:hAnsi="Calibri"/>
            <w:b/>
          </w:rPr>
          <w:t>HB 1498; SB 602</w:t>
        </w:r>
      </w:hyperlink>
      <w:r w:rsidR="001A26A6">
        <w:rPr>
          <w:rFonts w:ascii="Calibri" w:eastAsia="Times New Roman" w:hAnsi="Calibri" w:cs="Times New Roman"/>
          <w:b/>
        </w:rPr>
        <w:t xml:space="preserve">) </w:t>
      </w:r>
      <w:r w:rsidR="001A26A6" w:rsidRPr="00294F7F">
        <w:rPr>
          <w:rFonts w:ascii="Calibri" w:eastAsia="Times New Roman" w:hAnsi="Calibri" w:cs="Times New Roman"/>
        </w:rPr>
        <w:t>was voted down by the</w:t>
      </w:r>
      <w:r w:rsidR="00294F7F" w:rsidRPr="00294F7F">
        <w:rPr>
          <w:rFonts w:ascii="Calibri" w:eastAsia="Times New Roman" w:hAnsi="Calibri" w:cs="Times New Roman"/>
        </w:rPr>
        <w:t xml:space="preserve"> Maryland</w:t>
      </w:r>
      <w:r w:rsidR="001A26A6" w:rsidRPr="00294F7F">
        <w:rPr>
          <w:rFonts w:ascii="Calibri" w:eastAsia="Times New Roman" w:hAnsi="Calibri" w:cs="Times New Roman"/>
        </w:rPr>
        <w:t xml:space="preserve"> </w:t>
      </w:r>
      <w:r w:rsidR="00294F7F" w:rsidRPr="00294F7F">
        <w:rPr>
          <w:rFonts w:asciiTheme="majorHAnsi" w:hAnsiTheme="majorHAnsi"/>
        </w:rPr>
        <w:t>Senate Finance Committee</w:t>
      </w:r>
      <w:r w:rsidR="00294F7F">
        <w:rPr>
          <w:rFonts w:asciiTheme="majorHAnsi" w:hAnsiTheme="majorHAnsi"/>
        </w:rPr>
        <w:t>.</w:t>
      </w:r>
    </w:p>
    <w:p w14:paraId="24C2ECAA" w14:textId="77777777" w:rsidR="001A26A6" w:rsidRDefault="001A26A6" w:rsidP="00A66635">
      <w:pPr>
        <w:rPr>
          <w:rFonts w:asciiTheme="majorHAnsi" w:hAnsiTheme="majorHAnsi" w:cs="Arial"/>
        </w:rPr>
      </w:pPr>
    </w:p>
    <w:p w14:paraId="6BA331BD" w14:textId="30595F8D" w:rsidR="00A66635" w:rsidRDefault="004A2A60" w:rsidP="00A66635">
      <w:pPr>
        <w:rPr>
          <w:rFonts w:ascii="Calibri" w:eastAsia="Times New Roman" w:hAnsi="Calibri" w:cs="Times New Roman"/>
        </w:rPr>
      </w:pPr>
      <w:r>
        <w:rPr>
          <w:rFonts w:asciiTheme="majorHAnsi" w:hAnsiTheme="majorHAnsi" w:cs="Arial"/>
        </w:rPr>
        <w:t xml:space="preserve">The legislation, </w:t>
      </w:r>
      <w:r w:rsidR="009A0BFE">
        <w:rPr>
          <w:rFonts w:asciiTheme="majorHAnsi" w:hAnsiTheme="majorHAnsi" w:cs="Arial"/>
        </w:rPr>
        <w:t>proposed</w:t>
      </w:r>
      <w:r w:rsidR="00A66635">
        <w:rPr>
          <w:rFonts w:ascii="Calibri" w:eastAsia="Times New Roman" w:hAnsi="Calibri" w:cs="Times New Roman"/>
        </w:rPr>
        <w:t xml:space="preserve"> by </w:t>
      </w:r>
      <w:r w:rsidR="00A66635">
        <w:rPr>
          <w:rFonts w:ascii="Calibri" w:eastAsia="Times New Roman" w:hAnsi="Calibri" w:cs="Times New Roman"/>
          <w:b/>
        </w:rPr>
        <w:t>Sugar Free Kids Maryland</w:t>
      </w:r>
      <w:r w:rsidR="00A66635">
        <w:rPr>
          <w:rFonts w:ascii="Calibri" w:eastAsia="Times New Roman" w:hAnsi="Calibri" w:cs="Times New Roman"/>
        </w:rPr>
        <w:t>, the state’s leading voice in the fight against the twin epidemics of childhood obesity and teenage diabetes</w:t>
      </w:r>
      <w:r w:rsidR="009A0BFE">
        <w:rPr>
          <w:rFonts w:ascii="Calibri" w:eastAsia="Times New Roman" w:hAnsi="Calibri" w:cs="Times New Roman"/>
        </w:rPr>
        <w:t xml:space="preserve"> was heard by the House of Delegates on March 9 and the Senate on March 10.</w:t>
      </w:r>
    </w:p>
    <w:p w14:paraId="6EB80543" w14:textId="77777777" w:rsidR="00A66635" w:rsidRDefault="00A66635" w:rsidP="00A66635">
      <w:pPr>
        <w:rPr>
          <w:rFonts w:ascii="Calibri" w:eastAsia="Times New Roman" w:hAnsi="Calibri" w:cs="Times New Roman"/>
        </w:rPr>
      </w:pPr>
    </w:p>
    <w:p w14:paraId="65012ACE" w14:textId="4FA69DE1" w:rsidR="00A66635" w:rsidRDefault="009A0BFE" w:rsidP="00A66635">
      <w:pPr>
        <w:rPr>
          <w:rFonts w:asciiTheme="majorHAnsi" w:hAnsiTheme="majorHAnsi" w:cs="Arial"/>
        </w:rPr>
      </w:pPr>
      <w:r>
        <w:rPr>
          <w:rFonts w:ascii="Calibri" w:eastAsia="Times New Roman" w:hAnsi="Calibri" w:cs="Times New Roman"/>
        </w:rPr>
        <w:t>If passed, the bill</w:t>
      </w:r>
      <w:r w:rsidR="00A66635">
        <w:rPr>
          <w:rFonts w:asciiTheme="majorHAnsi" w:hAnsiTheme="majorHAnsi" w:cs="Arial"/>
        </w:rPr>
        <w:t xml:space="preserve"> would </w:t>
      </w:r>
      <w:r>
        <w:rPr>
          <w:rFonts w:asciiTheme="majorHAnsi" w:hAnsiTheme="majorHAnsi" w:cs="Arial"/>
        </w:rPr>
        <w:t>have mad</w:t>
      </w:r>
      <w:r w:rsidR="00A66635">
        <w:rPr>
          <w:rFonts w:asciiTheme="majorHAnsi" w:hAnsiTheme="majorHAnsi" w:cs="Arial"/>
        </w:rPr>
        <w:t>e healthier food and drinks more widely available in vending machines on state property. Specifically, 75 percent of the food and drinks offered in vending machines on state property w</w:t>
      </w:r>
      <w:r w:rsidR="004A2A60">
        <w:rPr>
          <w:rFonts w:asciiTheme="majorHAnsi" w:hAnsiTheme="majorHAnsi" w:cs="Arial"/>
        </w:rPr>
        <w:t>ould</w:t>
      </w:r>
      <w:r w:rsidR="00A66635">
        <w:rPr>
          <w:rFonts w:asciiTheme="majorHAnsi" w:hAnsiTheme="majorHAnsi" w:cs="Arial"/>
        </w:rPr>
        <w:t xml:space="preserve"> be required to meet healthy food and drink s</w:t>
      </w:r>
      <w:r w:rsidR="004A2A60">
        <w:rPr>
          <w:rFonts w:asciiTheme="majorHAnsi" w:hAnsiTheme="majorHAnsi" w:cs="Arial"/>
        </w:rPr>
        <w:t>tandards. Those snacks must</w:t>
      </w:r>
      <w:r w:rsidR="00A66635">
        <w:rPr>
          <w:rFonts w:asciiTheme="majorHAnsi" w:hAnsiTheme="majorHAnsi" w:cs="Arial"/>
        </w:rPr>
        <w:t xml:space="preserve"> meet national nutrition standards.</w:t>
      </w:r>
      <w:r>
        <w:rPr>
          <w:rFonts w:asciiTheme="majorHAnsi" w:hAnsiTheme="majorHAnsi" w:cs="Arial"/>
        </w:rPr>
        <w:t xml:space="preserve"> </w:t>
      </w:r>
      <w:r w:rsidR="00A66635">
        <w:rPr>
          <w:rFonts w:asciiTheme="majorHAnsi" w:hAnsiTheme="majorHAnsi" w:cs="Arial"/>
        </w:rPr>
        <w:t>The bill would also make those options more noticeable in vending machines, require that calorie labels be placed on or around vending machin</w:t>
      </w:r>
      <w:r w:rsidR="004A2A60">
        <w:rPr>
          <w:rFonts w:asciiTheme="majorHAnsi" w:hAnsiTheme="majorHAnsi" w:cs="Arial"/>
        </w:rPr>
        <w:t xml:space="preserve">es, encourage water consumption </w:t>
      </w:r>
      <w:r w:rsidR="00A66635">
        <w:rPr>
          <w:rFonts w:asciiTheme="majorHAnsi" w:hAnsiTheme="majorHAnsi" w:cs="Arial"/>
        </w:rPr>
        <w:t>and task the Maryland Department of Health and Mental Hygiene (DHMH) with providing technical assistance to procurement officials with monitoring and enforcing the law.</w:t>
      </w:r>
    </w:p>
    <w:p w14:paraId="6A244CC2" w14:textId="77777777" w:rsidR="009A0BFE" w:rsidRDefault="009A0BFE" w:rsidP="00A66635">
      <w:pPr>
        <w:rPr>
          <w:rFonts w:asciiTheme="majorHAnsi" w:hAnsiTheme="majorHAnsi" w:cs="Arial"/>
        </w:rPr>
      </w:pPr>
    </w:p>
    <w:p w14:paraId="0DA19941" w14:textId="46039B7A" w:rsidR="009A0BFE" w:rsidRDefault="009A0BFE" w:rsidP="00A66635">
      <w:pPr>
        <w:rPr>
          <w:rFonts w:asciiTheme="majorHAnsi" w:hAnsiTheme="majorHAnsi" w:cs="Arial"/>
        </w:rPr>
      </w:pPr>
      <w:r>
        <w:rPr>
          <w:rFonts w:asciiTheme="majorHAnsi" w:hAnsiTheme="majorHAnsi" w:cs="Arial"/>
        </w:rPr>
        <w:t>The Sugar Free Kids Maryland Board of Directors will meet soon to determine the future of the legislation.</w:t>
      </w:r>
    </w:p>
    <w:p w14:paraId="78D3FF05" w14:textId="77777777" w:rsidR="00A66635" w:rsidRDefault="00A66635" w:rsidP="00A66635">
      <w:pPr>
        <w:rPr>
          <w:rFonts w:ascii="Calibri" w:eastAsia="Times New Roman" w:hAnsi="Calibri" w:cs="Times New Roman"/>
        </w:rPr>
      </w:pPr>
    </w:p>
    <w:p w14:paraId="2CC2A57C" w14:textId="5D99E2E5" w:rsidR="00A66635" w:rsidRDefault="004A2A60" w:rsidP="00A66635">
      <w:pPr>
        <w:rPr>
          <w:rFonts w:asciiTheme="majorHAnsi" w:hAnsiTheme="majorHAnsi" w:cs="Arial"/>
        </w:rPr>
      </w:pPr>
      <w:r>
        <w:rPr>
          <w:rFonts w:ascii="Calibri" w:eastAsia="Times New Roman" w:hAnsi="Calibri" w:cs="Times New Roman"/>
        </w:rPr>
        <w:t>“</w:t>
      </w:r>
      <w:r w:rsidR="009A0BFE">
        <w:rPr>
          <w:rFonts w:ascii="Calibri" w:eastAsia="Times New Roman" w:hAnsi="Calibri" w:cs="Times New Roman"/>
        </w:rPr>
        <w:t>We have some work to do in preparation for next year’s legislati</w:t>
      </w:r>
      <w:r>
        <w:rPr>
          <w:rFonts w:ascii="Calibri" w:eastAsia="Times New Roman" w:hAnsi="Calibri" w:cs="Times New Roman"/>
        </w:rPr>
        <w:t>ve session</w:t>
      </w:r>
      <w:r w:rsidR="009A0BFE">
        <w:rPr>
          <w:rFonts w:ascii="Calibri" w:eastAsia="Times New Roman" w:hAnsi="Calibri" w:cs="Times New Roman"/>
        </w:rPr>
        <w:t xml:space="preserve">, but the depth and diversity of our coalition is now clearer than ever,” said </w:t>
      </w:r>
      <w:r w:rsidR="009A0BFE" w:rsidRPr="009A0BFE">
        <w:rPr>
          <w:rFonts w:ascii="Calibri" w:eastAsia="Times New Roman" w:hAnsi="Calibri" w:cs="Times New Roman"/>
          <w:b/>
        </w:rPr>
        <w:t>Executive Director Robi Rawl</w:t>
      </w:r>
      <w:r w:rsidR="009A0BFE">
        <w:rPr>
          <w:rFonts w:ascii="Calibri" w:eastAsia="Times New Roman" w:hAnsi="Calibri" w:cs="Times New Roman"/>
        </w:rPr>
        <w:t xml:space="preserve">. “Together, with voices across Maryland, </w:t>
      </w:r>
      <w:r w:rsidR="00CF1BB1">
        <w:rPr>
          <w:rFonts w:ascii="Calibri" w:eastAsia="Times New Roman" w:hAnsi="Calibri" w:cs="Times New Roman"/>
        </w:rPr>
        <w:t>our coalition has built</w:t>
      </w:r>
      <w:r w:rsidR="009A0BFE">
        <w:rPr>
          <w:rFonts w:ascii="Calibri" w:eastAsia="Times New Roman" w:hAnsi="Calibri" w:cs="Times New Roman"/>
        </w:rPr>
        <w:t xml:space="preserve"> momentum for healthy vending and a healthy future. </w:t>
      </w:r>
      <w:r w:rsidR="00CF1BB1">
        <w:rPr>
          <w:rFonts w:ascii="Calibri" w:eastAsia="Times New Roman" w:hAnsi="Calibri" w:cs="Times New Roman"/>
        </w:rPr>
        <w:t>It’s only a matter of time before our joint efforts result in key changes that promote health and healthiness in the places Marylanders live, work and play.”</w:t>
      </w:r>
    </w:p>
    <w:p w14:paraId="4253461C" w14:textId="77777777" w:rsidR="00A66635" w:rsidRDefault="00A66635" w:rsidP="00A66635">
      <w:pPr>
        <w:rPr>
          <w:rFonts w:asciiTheme="majorHAnsi" w:hAnsiTheme="majorHAnsi" w:cs="Arial"/>
        </w:rPr>
      </w:pPr>
    </w:p>
    <w:p w14:paraId="34ECB749" w14:textId="77777777" w:rsidR="00A66635" w:rsidRDefault="00A66635" w:rsidP="00A66635">
      <w:pPr>
        <w:rPr>
          <w:rFonts w:ascii="Calibri" w:eastAsia="Times New Roman" w:hAnsi="Calibri" w:cs="Times New Roman"/>
        </w:rPr>
      </w:pPr>
      <w:r>
        <w:rPr>
          <w:rFonts w:ascii="Calibri" w:eastAsia="Times New Roman" w:hAnsi="Calibri" w:cs="Times New Roman"/>
          <w:b/>
          <w:bCs/>
        </w:rPr>
        <w:t> </w:t>
      </w:r>
    </w:p>
    <w:p w14:paraId="784032C6" w14:textId="77777777" w:rsidR="00A66635" w:rsidRDefault="00A66635" w:rsidP="00A66635">
      <w:pPr>
        <w:spacing w:line="276" w:lineRule="auto"/>
        <w:jc w:val="center"/>
        <w:rPr>
          <w:rFonts w:ascii="Calibri" w:eastAsia="Times New Roman" w:hAnsi="Calibri" w:cs="Times New Roman"/>
        </w:rPr>
      </w:pPr>
      <w:r>
        <w:rPr>
          <w:rFonts w:ascii="Calibri" w:eastAsia="Times New Roman" w:hAnsi="Calibri" w:cs="Times New Roman"/>
        </w:rPr>
        <w:t>###</w:t>
      </w:r>
    </w:p>
    <w:p w14:paraId="51E8CC2A" w14:textId="77777777" w:rsidR="00A66635" w:rsidRDefault="00A66635" w:rsidP="00A66635">
      <w:pPr>
        <w:spacing w:line="276" w:lineRule="auto"/>
        <w:rPr>
          <w:rFonts w:ascii="Calibri" w:eastAsia="Times New Roman" w:hAnsi="Calibri" w:cs="Times New Roman"/>
        </w:rPr>
      </w:pPr>
      <w:r>
        <w:rPr>
          <w:rFonts w:ascii="Calibri" w:eastAsia="Times New Roman" w:hAnsi="Calibri" w:cs="Times New Roman"/>
          <w:b/>
          <w:bCs/>
        </w:rPr>
        <w:t>About Sugar Free Kids Maryland:</w:t>
      </w:r>
    </w:p>
    <w:p w14:paraId="6AED5939" w14:textId="77777777" w:rsidR="00A66635" w:rsidRDefault="00A66635" w:rsidP="00A66635">
      <w:pPr>
        <w:rPr>
          <w:rFonts w:ascii="Calibri" w:eastAsia="Times New Roman" w:hAnsi="Calibri" w:cs="Times New Roman"/>
        </w:rPr>
      </w:pPr>
      <w:r>
        <w:rPr>
          <w:rFonts w:ascii="Calibri" w:eastAsia="Times New Roman" w:hAnsi="Calibri" w:cs="Times New Roman"/>
          <w:b/>
          <w:bCs/>
        </w:rPr>
        <w:t> </w:t>
      </w:r>
      <w:r>
        <w:rPr>
          <w:rFonts w:ascii="Calibri" w:eastAsia="Times New Roman" w:hAnsi="Calibri" w:cs="Times New Roman"/>
          <w:i/>
          <w:iCs/>
        </w:rPr>
        <w:t>With 1 in 3 children classified as overweight or obese in Maryland and almost a quarter of teens being diagnosed with type 2 diabetes nationally, Sugar Free Kids was founded by the Horizon Foundation, the Maryland State Medical Society (</w:t>
      </w:r>
      <w:proofErr w:type="spellStart"/>
      <w:r>
        <w:rPr>
          <w:rFonts w:ascii="Calibri" w:eastAsia="Times New Roman" w:hAnsi="Calibri" w:cs="Times New Roman"/>
          <w:i/>
          <w:iCs/>
        </w:rPr>
        <w:t>MedChi</w:t>
      </w:r>
      <w:proofErr w:type="spellEnd"/>
      <w:r>
        <w:rPr>
          <w:rFonts w:ascii="Calibri" w:eastAsia="Times New Roman" w:hAnsi="Calibri" w:cs="Times New Roman"/>
          <w:i/>
          <w:iCs/>
        </w:rPr>
        <w:t>), the Maryland Conference of the NAACP, and the American Heart Association—Mid Atlantic Affiliate to advocate for evidence-based policies to reverse these trends. Following its launch in 2014, Sugar Free Kids successfully promoted legislation to improve the health and nutrition standards at child care centers in Maryland, and it has since added the Maryland Association of Student Councils as a lead partner.</w:t>
      </w:r>
    </w:p>
    <w:bookmarkEnd w:id="0"/>
    <w:p w14:paraId="63F30714" w14:textId="77777777" w:rsidR="003C1EC7" w:rsidRPr="00331FCE" w:rsidRDefault="003C1EC7" w:rsidP="00A8436B">
      <w:pPr>
        <w:spacing w:line="276" w:lineRule="auto"/>
        <w:rPr>
          <w:rFonts w:asciiTheme="majorHAnsi" w:hAnsiTheme="majorHAnsi"/>
        </w:rPr>
      </w:pPr>
    </w:p>
    <w:p w14:paraId="342C2DF3" w14:textId="42159FC0" w:rsidR="00474CC5" w:rsidRPr="00331FCE" w:rsidRDefault="00474CC5" w:rsidP="00BB3367">
      <w:pPr>
        <w:widowControl w:val="0"/>
        <w:autoSpaceDE w:val="0"/>
        <w:autoSpaceDN w:val="0"/>
        <w:adjustRightInd w:val="0"/>
        <w:spacing w:after="240"/>
        <w:rPr>
          <w:rFonts w:asciiTheme="majorHAnsi" w:hAnsiTheme="majorHAnsi"/>
          <w:i/>
          <w:sz w:val="22"/>
          <w:szCs w:val="22"/>
        </w:rPr>
      </w:pPr>
    </w:p>
    <w:sectPr w:rsidR="00474CC5" w:rsidRPr="00331FCE" w:rsidSect="00B827D1">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04CF" w14:textId="77777777" w:rsidR="00526D15" w:rsidRDefault="00526D15" w:rsidP="003C6BDC">
      <w:r>
        <w:separator/>
      </w:r>
    </w:p>
  </w:endnote>
  <w:endnote w:type="continuationSeparator" w:id="0">
    <w:p w14:paraId="23BC5B56" w14:textId="77777777" w:rsidR="00526D15" w:rsidRDefault="00526D15" w:rsidP="003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DDB8" w14:textId="77777777" w:rsidR="00526D15" w:rsidRDefault="00526D15" w:rsidP="003C6BDC">
      <w:r>
        <w:separator/>
      </w:r>
    </w:p>
  </w:footnote>
  <w:footnote w:type="continuationSeparator" w:id="0">
    <w:p w14:paraId="299D7203" w14:textId="77777777" w:rsidR="00526D15" w:rsidRDefault="00526D15" w:rsidP="003C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D3E9" w14:textId="4193B726" w:rsidR="00B32F22" w:rsidRDefault="00C37515" w:rsidP="003C6BDC">
    <w:pPr>
      <w:widowControl w:val="0"/>
      <w:tabs>
        <w:tab w:val="right" w:pos="9360"/>
      </w:tabs>
      <w:autoSpaceDE w:val="0"/>
      <w:autoSpaceDN w:val="0"/>
      <w:adjustRightInd w:val="0"/>
      <w:rPr>
        <w:rFonts w:ascii="Times" w:hAnsi="Times" w:cs="Times"/>
      </w:rPr>
    </w:pPr>
    <w:r>
      <w:rPr>
        <w:rFonts w:ascii="Times" w:hAnsi="Times" w:cs="Times"/>
        <w:noProof/>
      </w:rPr>
      <w:drawing>
        <wp:anchor distT="0" distB="0" distL="114300" distR="114300" simplePos="0" relativeHeight="251675648" behindDoc="1" locked="0" layoutInCell="1" allowOverlap="1" wp14:anchorId="0522778C" wp14:editId="5AE5F6AF">
          <wp:simplePos x="0" y="0"/>
          <wp:positionH relativeFrom="column">
            <wp:posOffset>2013585</wp:posOffset>
          </wp:positionH>
          <wp:positionV relativeFrom="paragraph">
            <wp:posOffset>-19050</wp:posOffset>
          </wp:positionV>
          <wp:extent cx="1133475" cy="7131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is why.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13105"/>
                  </a:xfrm>
                  <a:prstGeom prst="rect">
                    <a:avLst/>
                  </a:prstGeom>
                </pic:spPr>
              </pic:pic>
            </a:graphicData>
          </a:graphic>
          <wp14:sizeRelH relativeFrom="margin">
            <wp14:pctWidth>0</wp14:pctWidth>
          </wp14:sizeRelH>
          <wp14:sizeRelV relativeFrom="margin">
            <wp14:pctHeight>0</wp14:pctHeight>
          </wp14:sizeRelV>
        </wp:anchor>
      </w:drawing>
    </w:r>
    <w:r w:rsidR="00B32F22">
      <w:rPr>
        <w:rFonts w:ascii="Times" w:hAnsi="Times" w:cs="Times"/>
        <w:noProof/>
      </w:rPr>
      <w:drawing>
        <wp:anchor distT="0" distB="0" distL="114300" distR="114300" simplePos="0" relativeHeight="251664384" behindDoc="1" locked="0" layoutInCell="1" allowOverlap="1" wp14:anchorId="38C56DA6" wp14:editId="5E3077B0">
          <wp:simplePos x="0" y="0"/>
          <wp:positionH relativeFrom="column">
            <wp:posOffset>4877330</wp:posOffset>
          </wp:positionH>
          <wp:positionV relativeFrom="paragraph">
            <wp:posOffset>158115</wp:posOffset>
          </wp:positionV>
          <wp:extent cx="1448435" cy="375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8435"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F22" w:rsidRPr="00B55156">
      <w:rPr>
        <w:noProof/>
      </w:rPr>
      <w:drawing>
        <wp:anchor distT="0" distB="0" distL="114300" distR="114300" simplePos="0" relativeHeight="251674624" behindDoc="0" locked="0" layoutInCell="1" allowOverlap="1" wp14:anchorId="3E528C88" wp14:editId="7326C204">
          <wp:simplePos x="0" y="0"/>
          <wp:positionH relativeFrom="column">
            <wp:posOffset>3899527</wp:posOffset>
          </wp:positionH>
          <wp:positionV relativeFrom="paragraph">
            <wp:posOffset>19572</wp:posOffset>
          </wp:positionV>
          <wp:extent cx="852170" cy="641350"/>
          <wp:effectExtent l="0" t="0" r="5080" b="6350"/>
          <wp:wrapNone/>
          <wp:docPr id="2055" name="Picture 2" descr="masc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 descr="mascgraphic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2170" cy="641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2F22">
      <w:rPr>
        <w:rFonts w:ascii="Times" w:hAnsi="Times" w:cs="Times"/>
        <w:noProof/>
      </w:rPr>
      <w:drawing>
        <wp:anchor distT="0" distB="0" distL="114300" distR="114300" simplePos="0" relativeHeight="251665408" behindDoc="1" locked="0" layoutInCell="1" allowOverlap="1" wp14:anchorId="26DE1667" wp14:editId="658891B1">
          <wp:simplePos x="0" y="0"/>
          <wp:positionH relativeFrom="column">
            <wp:posOffset>3145260</wp:posOffset>
          </wp:positionH>
          <wp:positionV relativeFrom="paragraph">
            <wp:posOffset>52705</wp:posOffset>
          </wp:positionV>
          <wp:extent cx="627380" cy="60388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38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F22">
      <w:rPr>
        <w:rFonts w:ascii="Times" w:hAnsi="Times" w:cs="Times"/>
        <w:noProof/>
      </w:rPr>
      <w:drawing>
        <wp:anchor distT="0" distB="0" distL="114300" distR="114300" simplePos="0" relativeHeight="251667456" behindDoc="1" locked="0" layoutInCell="1" allowOverlap="1" wp14:anchorId="44BCEE07" wp14:editId="709FF068">
          <wp:simplePos x="0" y="0"/>
          <wp:positionH relativeFrom="column">
            <wp:posOffset>860955</wp:posOffset>
          </wp:positionH>
          <wp:positionV relativeFrom="paragraph">
            <wp:posOffset>153670</wp:posOffset>
          </wp:positionV>
          <wp:extent cx="1046480" cy="4635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648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F22" w:rsidRPr="00B827D1">
      <w:rPr>
        <w:rFonts w:ascii="Times" w:hAnsi="Times" w:cs="Times"/>
        <w:noProof/>
      </w:rPr>
      <w:drawing>
        <wp:inline distT="0" distB="0" distL="0" distR="0" wp14:anchorId="3AE28351" wp14:editId="50304E82">
          <wp:extent cx="702216" cy="746105"/>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962" cy="745836"/>
                  </a:xfrm>
                  <a:prstGeom prst="rect">
                    <a:avLst/>
                  </a:prstGeom>
                  <a:noFill/>
                  <a:ln>
                    <a:noFill/>
                  </a:ln>
                </pic:spPr>
              </pic:pic>
            </a:graphicData>
          </a:graphic>
        </wp:inline>
      </w:drawing>
    </w:r>
    <w:r w:rsidR="00B32F22">
      <w:rPr>
        <w:rFonts w:ascii="Times" w:hAnsi="Times" w:cs="Times"/>
      </w:rPr>
      <w:t xml:space="preserve">               </w:t>
    </w:r>
    <w:r>
      <w:rPr>
        <w:rFonts w:ascii="Times" w:hAnsi="Times" w:cs="Times"/>
      </w:rPr>
      <w:t xml:space="preserve">                           </w:t>
    </w:r>
  </w:p>
  <w:p w14:paraId="09301F46" w14:textId="4B0D0E26" w:rsidR="00B32F22" w:rsidRDefault="00B32F22" w:rsidP="00B827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255"/>
    <w:multiLevelType w:val="hybridMultilevel"/>
    <w:tmpl w:val="8B9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04DEF"/>
    <w:multiLevelType w:val="hybridMultilevel"/>
    <w:tmpl w:val="1ED2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C"/>
    <w:rsid w:val="00026272"/>
    <w:rsid w:val="00033625"/>
    <w:rsid w:val="000442B1"/>
    <w:rsid w:val="000650D0"/>
    <w:rsid w:val="00075B15"/>
    <w:rsid w:val="00094C5B"/>
    <w:rsid w:val="000C2658"/>
    <w:rsid w:val="000C33F1"/>
    <w:rsid w:val="000E0D31"/>
    <w:rsid w:val="000F3099"/>
    <w:rsid w:val="001717A6"/>
    <w:rsid w:val="001819BC"/>
    <w:rsid w:val="00182635"/>
    <w:rsid w:val="00183304"/>
    <w:rsid w:val="001A26A6"/>
    <w:rsid w:val="001C373F"/>
    <w:rsid w:val="001E560C"/>
    <w:rsid w:val="001F35DB"/>
    <w:rsid w:val="00212AFF"/>
    <w:rsid w:val="002212B1"/>
    <w:rsid w:val="00241DE0"/>
    <w:rsid w:val="002453D6"/>
    <w:rsid w:val="00255228"/>
    <w:rsid w:val="002860E5"/>
    <w:rsid w:val="00294F7F"/>
    <w:rsid w:val="002A59F6"/>
    <w:rsid w:val="00301434"/>
    <w:rsid w:val="00313C2B"/>
    <w:rsid w:val="00331FCE"/>
    <w:rsid w:val="003422E8"/>
    <w:rsid w:val="00342FE2"/>
    <w:rsid w:val="003743C6"/>
    <w:rsid w:val="00392A66"/>
    <w:rsid w:val="003A7B2D"/>
    <w:rsid w:val="003C1EC7"/>
    <w:rsid w:val="003C3633"/>
    <w:rsid w:val="003C6BDC"/>
    <w:rsid w:val="003D66D6"/>
    <w:rsid w:val="003D76FA"/>
    <w:rsid w:val="003E2148"/>
    <w:rsid w:val="003F26F8"/>
    <w:rsid w:val="003F5FEB"/>
    <w:rsid w:val="00400D45"/>
    <w:rsid w:val="0044676A"/>
    <w:rsid w:val="00453472"/>
    <w:rsid w:val="00474CC5"/>
    <w:rsid w:val="004922CC"/>
    <w:rsid w:val="0049482C"/>
    <w:rsid w:val="004A2A60"/>
    <w:rsid w:val="004A4748"/>
    <w:rsid w:val="004D1A0F"/>
    <w:rsid w:val="005029C3"/>
    <w:rsid w:val="00526D15"/>
    <w:rsid w:val="0055688E"/>
    <w:rsid w:val="0059503D"/>
    <w:rsid w:val="00652343"/>
    <w:rsid w:val="006D171B"/>
    <w:rsid w:val="007F08E6"/>
    <w:rsid w:val="00826EA8"/>
    <w:rsid w:val="00834F0B"/>
    <w:rsid w:val="008354F3"/>
    <w:rsid w:val="00836648"/>
    <w:rsid w:val="00836768"/>
    <w:rsid w:val="008868A6"/>
    <w:rsid w:val="00891C17"/>
    <w:rsid w:val="008C50DE"/>
    <w:rsid w:val="008D59EB"/>
    <w:rsid w:val="008E4700"/>
    <w:rsid w:val="00931CE3"/>
    <w:rsid w:val="00946EC9"/>
    <w:rsid w:val="00975062"/>
    <w:rsid w:val="00992614"/>
    <w:rsid w:val="0099406E"/>
    <w:rsid w:val="009A022F"/>
    <w:rsid w:val="009A0BFE"/>
    <w:rsid w:val="009E40DD"/>
    <w:rsid w:val="00A041E9"/>
    <w:rsid w:val="00A06842"/>
    <w:rsid w:val="00A120EC"/>
    <w:rsid w:val="00A41A0E"/>
    <w:rsid w:val="00A66635"/>
    <w:rsid w:val="00A67750"/>
    <w:rsid w:val="00A8436B"/>
    <w:rsid w:val="00A922D2"/>
    <w:rsid w:val="00AB1E81"/>
    <w:rsid w:val="00AB32AE"/>
    <w:rsid w:val="00AB5818"/>
    <w:rsid w:val="00AC1D4A"/>
    <w:rsid w:val="00AC4436"/>
    <w:rsid w:val="00AE4F79"/>
    <w:rsid w:val="00B015F6"/>
    <w:rsid w:val="00B27BD2"/>
    <w:rsid w:val="00B32F22"/>
    <w:rsid w:val="00B444D9"/>
    <w:rsid w:val="00B55156"/>
    <w:rsid w:val="00B6306C"/>
    <w:rsid w:val="00B827D1"/>
    <w:rsid w:val="00BB3367"/>
    <w:rsid w:val="00BC79DE"/>
    <w:rsid w:val="00BD16C9"/>
    <w:rsid w:val="00BF1462"/>
    <w:rsid w:val="00BF56E1"/>
    <w:rsid w:val="00BF5B27"/>
    <w:rsid w:val="00C03F71"/>
    <w:rsid w:val="00C20B21"/>
    <w:rsid w:val="00C320C8"/>
    <w:rsid w:val="00C37515"/>
    <w:rsid w:val="00C74E6D"/>
    <w:rsid w:val="00C95AEB"/>
    <w:rsid w:val="00CA3459"/>
    <w:rsid w:val="00CB1ACC"/>
    <w:rsid w:val="00CC03D4"/>
    <w:rsid w:val="00CC2957"/>
    <w:rsid w:val="00CC4C96"/>
    <w:rsid w:val="00CF1BB1"/>
    <w:rsid w:val="00D051F4"/>
    <w:rsid w:val="00D12855"/>
    <w:rsid w:val="00D21675"/>
    <w:rsid w:val="00D3755B"/>
    <w:rsid w:val="00D51F7C"/>
    <w:rsid w:val="00D66689"/>
    <w:rsid w:val="00D677C3"/>
    <w:rsid w:val="00DB0E81"/>
    <w:rsid w:val="00DB75EF"/>
    <w:rsid w:val="00DB7F5C"/>
    <w:rsid w:val="00DD3106"/>
    <w:rsid w:val="00DD6A1A"/>
    <w:rsid w:val="00DD6E78"/>
    <w:rsid w:val="00E07F4C"/>
    <w:rsid w:val="00E45D06"/>
    <w:rsid w:val="00E734BD"/>
    <w:rsid w:val="00E73955"/>
    <w:rsid w:val="00E83DFA"/>
    <w:rsid w:val="00EA7D99"/>
    <w:rsid w:val="00EF232D"/>
    <w:rsid w:val="00F24457"/>
    <w:rsid w:val="00F4524E"/>
    <w:rsid w:val="00F537C9"/>
    <w:rsid w:val="00F56E13"/>
    <w:rsid w:val="00F80737"/>
    <w:rsid w:val="00FA5F8E"/>
    <w:rsid w:val="00FA63C2"/>
    <w:rsid w:val="00FB1D15"/>
    <w:rsid w:val="00FB59B7"/>
    <w:rsid w:val="00FC01B6"/>
    <w:rsid w:val="00FD2A37"/>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4B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DC"/>
    <w:pPr>
      <w:tabs>
        <w:tab w:val="center" w:pos="4320"/>
        <w:tab w:val="right" w:pos="8640"/>
      </w:tabs>
    </w:pPr>
  </w:style>
  <w:style w:type="character" w:customStyle="1" w:styleId="HeaderChar">
    <w:name w:val="Header Char"/>
    <w:basedOn w:val="DefaultParagraphFont"/>
    <w:link w:val="Header"/>
    <w:uiPriority w:val="99"/>
    <w:rsid w:val="003C6BDC"/>
  </w:style>
  <w:style w:type="paragraph" w:styleId="Footer">
    <w:name w:val="footer"/>
    <w:basedOn w:val="Normal"/>
    <w:link w:val="FooterChar"/>
    <w:uiPriority w:val="99"/>
    <w:unhideWhenUsed/>
    <w:rsid w:val="003C6BDC"/>
    <w:pPr>
      <w:tabs>
        <w:tab w:val="center" w:pos="4320"/>
        <w:tab w:val="right" w:pos="8640"/>
      </w:tabs>
    </w:pPr>
  </w:style>
  <w:style w:type="character" w:customStyle="1" w:styleId="FooterChar">
    <w:name w:val="Footer Char"/>
    <w:basedOn w:val="DefaultParagraphFont"/>
    <w:link w:val="Footer"/>
    <w:uiPriority w:val="99"/>
    <w:rsid w:val="003C6BDC"/>
  </w:style>
  <w:style w:type="paragraph" w:styleId="BalloonText">
    <w:name w:val="Balloon Text"/>
    <w:basedOn w:val="Normal"/>
    <w:link w:val="BalloonTextChar"/>
    <w:uiPriority w:val="99"/>
    <w:semiHidden/>
    <w:unhideWhenUsed/>
    <w:rsid w:val="003C6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BDC"/>
    <w:rPr>
      <w:rFonts w:ascii="Lucida Grande" w:hAnsi="Lucida Grande" w:cs="Lucida Grande"/>
      <w:sz w:val="18"/>
      <w:szCs w:val="18"/>
    </w:rPr>
  </w:style>
  <w:style w:type="character" w:styleId="Hyperlink">
    <w:name w:val="Hyperlink"/>
    <w:basedOn w:val="DefaultParagraphFont"/>
    <w:uiPriority w:val="99"/>
    <w:rsid w:val="002860E5"/>
    <w:rPr>
      <w:rFonts w:cs="Times New Roman"/>
      <w:color w:val="0000FF"/>
      <w:u w:val="single"/>
    </w:rPr>
  </w:style>
  <w:style w:type="table" w:styleId="TableGrid">
    <w:name w:val="Table Grid"/>
    <w:basedOn w:val="TableNormal"/>
    <w:uiPriority w:val="59"/>
    <w:rsid w:val="007F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3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436B"/>
    <w:pPr>
      <w:ind w:left="720"/>
      <w:contextualSpacing/>
    </w:pPr>
    <w:rPr>
      <w:rFonts w:ascii="Times New Roman" w:eastAsia="Times New Roman" w:hAnsi="Times New Roman" w:cs="Times New Roman"/>
    </w:rPr>
  </w:style>
  <w:style w:type="paragraph" w:styleId="NoSpacing">
    <w:name w:val="No Spacing"/>
    <w:uiPriority w:val="1"/>
    <w:qFormat/>
    <w:rsid w:val="00A8436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6E78"/>
    <w:rPr>
      <w:sz w:val="16"/>
      <w:szCs w:val="16"/>
    </w:rPr>
  </w:style>
  <w:style w:type="paragraph" w:styleId="CommentText">
    <w:name w:val="annotation text"/>
    <w:basedOn w:val="Normal"/>
    <w:link w:val="CommentTextChar"/>
    <w:uiPriority w:val="99"/>
    <w:semiHidden/>
    <w:unhideWhenUsed/>
    <w:rsid w:val="00DD6E78"/>
    <w:rPr>
      <w:sz w:val="20"/>
      <w:szCs w:val="20"/>
    </w:rPr>
  </w:style>
  <w:style w:type="character" w:customStyle="1" w:styleId="CommentTextChar">
    <w:name w:val="Comment Text Char"/>
    <w:basedOn w:val="DefaultParagraphFont"/>
    <w:link w:val="CommentText"/>
    <w:uiPriority w:val="99"/>
    <w:semiHidden/>
    <w:rsid w:val="00DD6E78"/>
    <w:rPr>
      <w:sz w:val="20"/>
      <w:szCs w:val="20"/>
    </w:rPr>
  </w:style>
  <w:style w:type="paragraph" w:styleId="CommentSubject">
    <w:name w:val="annotation subject"/>
    <w:basedOn w:val="CommentText"/>
    <w:next w:val="CommentText"/>
    <w:link w:val="CommentSubjectChar"/>
    <w:uiPriority w:val="99"/>
    <w:semiHidden/>
    <w:unhideWhenUsed/>
    <w:rsid w:val="00DD6E78"/>
    <w:rPr>
      <w:b/>
      <w:bCs/>
    </w:rPr>
  </w:style>
  <w:style w:type="character" w:customStyle="1" w:styleId="CommentSubjectChar">
    <w:name w:val="Comment Subject Char"/>
    <w:basedOn w:val="CommentTextChar"/>
    <w:link w:val="CommentSubject"/>
    <w:uiPriority w:val="99"/>
    <w:semiHidden/>
    <w:rsid w:val="00DD6E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DC"/>
    <w:pPr>
      <w:tabs>
        <w:tab w:val="center" w:pos="4320"/>
        <w:tab w:val="right" w:pos="8640"/>
      </w:tabs>
    </w:pPr>
  </w:style>
  <w:style w:type="character" w:customStyle="1" w:styleId="HeaderChar">
    <w:name w:val="Header Char"/>
    <w:basedOn w:val="DefaultParagraphFont"/>
    <w:link w:val="Header"/>
    <w:uiPriority w:val="99"/>
    <w:rsid w:val="003C6BDC"/>
  </w:style>
  <w:style w:type="paragraph" w:styleId="Footer">
    <w:name w:val="footer"/>
    <w:basedOn w:val="Normal"/>
    <w:link w:val="FooterChar"/>
    <w:uiPriority w:val="99"/>
    <w:unhideWhenUsed/>
    <w:rsid w:val="003C6BDC"/>
    <w:pPr>
      <w:tabs>
        <w:tab w:val="center" w:pos="4320"/>
        <w:tab w:val="right" w:pos="8640"/>
      </w:tabs>
    </w:pPr>
  </w:style>
  <w:style w:type="character" w:customStyle="1" w:styleId="FooterChar">
    <w:name w:val="Footer Char"/>
    <w:basedOn w:val="DefaultParagraphFont"/>
    <w:link w:val="Footer"/>
    <w:uiPriority w:val="99"/>
    <w:rsid w:val="003C6BDC"/>
  </w:style>
  <w:style w:type="paragraph" w:styleId="BalloonText">
    <w:name w:val="Balloon Text"/>
    <w:basedOn w:val="Normal"/>
    <w:link w:val="BalloonTextChar"/>
    <w:uiPriority w:val="99"/>
    <w:semiHidden/>
    <w:unhideWhenUsed/>
    <w:rsid w:val="003C6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BDC"/>
    <w:rPr>
      <w:rFonts w:ascii="Lucida Grande" w:hAnsi="Lucida Grande" w:cs="Lucida Grande"/>
      <w:sz w:val="18"/>
      <w:szCs w:val="18"/>
    </w:rPr>
  </w:style>
  <w:style w:type="character" w:styleId="Hyperlink">
    <w:name w:val="Hyperlink"/>
    <w:basedOn w:val="DefaultParagraphFont"/>
    <w:uiPriority w:val="99"/>
    <w:rsid w:val="002860E5"/>
    <w:rPr>
      <w:rFonts w:cs="Times New Roman"/>
      <w:color w:val="0000FF"/>
      <w:u w:val="single"/>
    </w:rPr>
  </w:style>
  <w:style w:type="table" w:styleId="TableGrid">
    <w:name w:val="Table Grid"/>
    <w:basedOn w:val="TableNormal"/>
    <w:uiPriority w:val="59"/>
    <w:rsid w:val="007F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3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436B"/>
    <w:pPr>
      <w:ind w:left="720"/>
      <w:contextualSpacing/>
    </w:pPr>
    <w:rPr>
      <w:rFonts w:ascii="Times New Roman" w:eastAsia="Times New Roman" w:hAnsi="Times New Roman" w:cs="Times New Roman"/>
    </w:rPr>
  </w:style>
  <w:style w:type="paragraph" w:styleId="NoSpacing">
    <w:name w:val="No Spacing"/>
    <w:uiPriority w:val="1"/>
    <w:qFormat/>
    <w:rsid w:val="00A8436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6E78"/>
    <w:rPr>
      <w:sz w:val="16"/>
      <w:szCs w:val="16"/>
    </w:rPr>
  </w:style>
  <w:style w:type="paragraph" w:styleId="CommentText">
    <w:name w:val="annotation text"/>
    <w:basedOn w:val="Normal"/>
    <w:link w:val="CommentTextChar"/>
    <w:uiPriority w:val="99"/>
    <w:semiHidden/>
    <w:unhideWhenUsed/>
    <w:rsid w:val="00DD6E78"/>
    <w:rPr>
      <w:sz w:val="20"/>
      <w:szCs w:val="20"/>
    </w:rPr>
  </w:style>
  <w:style w:type="character" w:customStyle="1" w:styleId="CommentTextChar">
    <w:name w:val="Comment Text Char"/>
    <w:basedOn w:val="DefaultParagraphFont"/>
    <w:link w:val="CommentText"/>
    <w:uiPriority w:val="99"/>
    <w:semiHidden/>
    <w:rsid w:val="00DD6E78"/>
    <w:rPr>
      <w:sz w:val="20"/>
      <w:szCs w:val="20"/>
    </w:rPr>
  </w:style>
  <w:style w:type="paragraph" w:styleId="CommentSubject">
    <w:name w:val="annotation subject"/>
    <w:basedOn w:val="CommentText"/>
    <w:next w:val="CommentText"/>
    <w:link w:val="CommentSubjectChar"/>
    <w:uiPriority w:val="99"/>
    <w:semiHidden/>
    <w:unhideWhenUsed/>
    <w:rsid w:val="00DD6E78"/>
    <w:rPr>
      <w:b/>
      <w:bCs/>
    </w:rPr>
  </w:style>
  <w:style w:type="character" w:customStyle="1" w:styleId="CommentSubjectChar">
    <w:name w:val="Comment Subject Char"/>
    <w:basedOn w:val="CommentTextChar"/>
    <w:link w:val="CommentSubject"/>
    <w:uiPriority w:val="99"/>
    <w:semiHidden/>
    <w:rsid w:val="00DD6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6795">
      <w:bodyDiv w:val="1"/>
      <w:marLeft w:val="0"/>
      <w:marRight w:val="0"/>
      <w:marTop w:val="0"/>
      <w:marBottom w:val="0"/>
      <w:divBdr>
        <w:top w:val="none" w:sz="0" w:space="0" w:color="auto"/>
        <w:left w:val="none" w:sz="0" w:space="0" w:color="auto"/>
        <w:bottom w:val="none" w:sz="0" w:space="0" w:color="auto"/>
        <w:right w:val="none" w:sz="0" w:space="0" w:color="auto"/>
      </w:divBdr>
      <w:divsChild>
        <w:div w:id="1058939587">
          <w:marLeft w:val="0"/>
          <w:marRight w:val="0"/>
          <w:marTop w:val="0"/>
          <w:marBottom w:val="0"/>
          <w:divBdr>
            <w:top w:val="none" w:sz="0" w:space="0" w:color="auto"/>
            <w:left w:val="none" w:sz="0" w:space="0" w:color="auto"/>
            <w:bottom w:val="none" w:sz="0" w:space="0" w:color="auto"/>
            <w:right w:val="none" w:sz="0" w:space="0" w:color="auto"/>
          </w:divBdr>
          <w:divsChild>
            <w:div w:id="1663698245">
              <w:marLeft w:val="0"/>
              <w:marRight w:val="0"/>
              <w:marTop w:val="0"/>
              <w:marBottom w:val="0"/>
              <w:divBdr>
                <w:top w:val="none" w:sz="0" w:space="0" w:color="auto"/>
                <w:left w:val="none" w:sz="0" w:space="0" w:color="auto"/>
                <w:bottom w:val="none" w:sz="0" w:space="0" w:color="auto"/>
                <w:right w:val="none" w:sz="0" w:space="0" w:color="auto"/>
              </w:divBdr>
              <w:divsChild>
                <w:div w:id="1849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624">
      <w:bodyDiv w:val="1"/>
      <w:marLeft w:val="0"/>
      <w:marRight w:val="0"/>
      <w:marTop w:val="0"/>
      <w:marBottom w:val="0"/>
      <w:divBdr>
        <w:top w:val="none" w:sz="0" w:space="0" w:color="auto"/>
        <w:left w:val="none" w:sz="0" w:space="0" w:color="auto"/>
        <w:bottom w:val="none" w:sz="0" w:space="0" w:color="auto"/>
        <w:right w:val="none" w:sz="0" w:space="0" w:color="auto"/>
      </w:divBdr>
    </w:div>
    <w:div w:id="898323711">
      <w:bodyDiv w:val="1"/>
      <w:marLeft w:val="0"/>
      <w:marRight w:val="0"/>
      <w:marTop w:val="0"/>
      <w:marBottom w:val="0"/>
      <w:divBdr>
        <w:top w:val="none" w:sz="0" w:space="0" w:color="auto"/>
        <w:left w:val="none" w:sz="0" w:space="0" w:color="auto"/>
        <w:bottom w:val="none" w:sz="0" w:space="0" w:color="auto"/>
        <w:right w:val="none" w:sz="0" w:space="0" w:color="auto"/>
      </w:divBdr>
    </w:div>
    <w:div w:id="1741051012">
      <w:bodyDiv w:val="1"/>
      <w:marLeft w:val="0"/>
      <w:marRight w:val="0"/>
      <w:marTop w:val="0"/>
      <w:marBottom w:val="0"/>
      <w:divBdr>
        <w:top w:val="none" w:sz="0" w:space="0" w:color="auto"/>
        <w:left w:val="none" w:sz="0" w:space="0" w:color="auto"/>
        <w:bottom w:val="none" w:sz="0" w:space="0" w:color="auto"/>
        <w:right w:val="none" w:sz="0" w:space="0" w:color="auto"/>
      </w:divBdr>
    </w:div>
    <w:div w:id="2113896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galeg.maryland.gov/webmga/frmMain.aspx?id=SB+602&amp;stab=01&amp;pid=billpage&amp;tab=subject3&amp;ys=2016RS" TargetMode="External"/><Relationship Id="rId4" Type="http://schemas.microsoft.com/office/2007/relationships/stylesWithEffects" Target="stylesWithEffects.xml"/><Relationship Id="rId9" Type="http://schemas.openxmlformats.org/officeDocument/2006/relationships/hyperlink" Target="mailto:akrauss@thehorizonfoundati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7220-FB39-4F7F-9576-E0678788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Andy Krauss</cp:lastModifiedBy>
  <cp:revision>2</cp:revision>
  <cp:lastPrinted>2014-02-25T20:40:00Z</cp:lastPrinted>
  <dcterms:created xsi:type="dcterms:W3CDTF">2016-03-28T14:20:00Z</dcterms:created>
  <dcterms:modified xsi:type="dcterms:W3CDTF">2016-03-28T14:20:00Z</dcterms:modified>
</cp:coreProperties>
</file>